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83" w:rsidRDefault="00390483" w:rsidP="00B653B1">
      <w:pPr>
        <w:pStyle w:val="a4"/>
        <w:ind w:left="426" w:right="14"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</w:t>
      </w:r>
      <w:r w:rsidR="006A0699">
        <w:rPr>
          <w:b/>
          <w:sz w:val="32"/>
          <w:szCs w:val="32"/>
        </w:rPr>
        <w:t>ПРОЕКТ</w:t>
      </w:r>
    </w:p>
    <w:p w:rsidR="00390483" w:rsidRDefault="00390483" w:rsidP="00B653B1">
      <w:pPr>
        <w:pStyle w:val="a4"/>
        <w:ind w:left="426" w:right="14" w:firstLine="142"/>
        <w:jc w:val="center"/>
        <w:rPr>
          <w:b/>
          <w:sz w:val="32"/>
          <w:szCs w:val="32"/>
        </w:rPr>
      </w:pPr>
    </w:p>
    <w:p w:rsidR="00134263" w:rsidRDefault="00134263" w:rsidP="00B653B1">
      <w:pPr>
        <w:pStyle w:val="a4"/>
        <w:ind w:left="426" w:right="14" w:firstLine="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МОРДОВИЯ</w:t>
      </w:r>
    </w:p>
    <w:p w:rsidR="00134263" w:rsidRDefault="00134263" w:rsidP="00B653B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 КОЧКУРОВСКОГО</w:t>
      </w:r>
    </w:p>
    <w:p w:rsidR="00134263" w:rsidRDefault="00134263" w:rsidP="00B653B1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РАЙОНА</w:t>
      </w:r>
    </w:p>
    <w:p w:rsidR="00134263" w:rsidRDefault="00134263" w:rsidP="00B653B1">
      <w:pPr>
        <w:tabs>
          <w:tab w:val="left" w:pos="2280"/>
          <w:tab w:val="center" w:pos="5258"/>
        </w:tabs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РЕСПУБЛИКИ МОРДОВИЯ</w:t>
      </w:r>
    </w:p>
    <w:p w:rsidR="00134263" w:rsidRDefault="00134263" w:rsidP="00B653B1">
      <w:pPr>
        <w:pStyle w:val="2"/>
        <w:jc w:val="center"/>
        <w:rPr>
          <w:rFonts w:ascii="Arial" w:hAnsi="Arial" w:cs="Arial"/>
          <w:b/>
          <w:sz w:val="32"/>
          <w:szCs w:val="32"/>
        </w:rPr>
      </w:pPr>
    </w:p>
    <w:p w:rsidR="00134263" w:rsidRPr="00CC26E1" w:rsidRDefault="00134263" w:rsidP="00B653B1">
      <w:pPr>
        <w:pStyle w:val="2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CC26E1">
        <w:rPr>
          <w:rFonts w:ascii="Arial" w:hAnsi="Arial" w:cs="Arial"/>
          <w:b/>
          <w:color w:val="auto"/>
          <w:sz w:val="32"/>
          <w:szCs w:val="32"/>
        </w:rPr>
        <w:t>ПОСТАНОВЛЕНИЕ</w:t>
      </w:r>
    </w:p>
    <w:p w:rsidR="00134263" w:rsidRDefault="00134263" w:rsidP="00B653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390483">
        <w:rPr>
          <w:rFonts w:ascii="Arial" w:hAnsi="Arial" w:cs="Arial"/>
          <w:b/>
          <w:sz w:val="32"/>
          <w:szCs w:val="32"/>
        </w:rPr>
        <w:t>_________</w:t>
      </w:r>
      <w:r>
        <w:rPr>
          <w:rFonts w:ascii="Arial" w:hAnsi="Arial" w:cs="Arial"/>
          <w:b/>
          <w:sz w:val="32"/>
          <w:szCs w:val="32"/>
        </w:rPr>
        <w:t xml:space="preserve"> 202</w:t>
      </w:r>
      <w:r w:rsidR="00CC26E1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г.</w:t>
      </w:r>
      <w:r w:rsidR="00CC26E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</w:t>
      </w:r>
      <w:r w:rsidR="00CC26E1">
        <w:rPr>
          <w:rFonts w:ascii="Arial" w:hAnsi="Arial" w:cs="Arial"/>
          <w:b/>
          <w:sz w:val="32"/>
          <w:szCs w:val="32"/>
        </w:rPr>
        <w:t xml:space="preserve"> </w:t>
      </w:r>
      <w:r w:rsidR="00390483">
        <w:rPr>
          <w:rFonts w:ascii="Arial" w:hAnsi="Arial" w:cs="Arial"/>
          <w:b/>
          <w:sz w:val="32"/>
          <w:szCs w:val="32"/>
        </w:rPr>
        <w:t>______</w:t>
      </w:r>
      <w:r>
        <w:rPr>
          <w:rFonts w:ascii="Arial" w:hAnsi="Arial" w:cs="Arial"/>
          <w:b/>
          <w:sz w:val="32"/>
          <w:szCs w:val="32"/>
        </w:rPr>
        <w:t>-п</w:t>
      </w:r>
    </w:p>
    <w:p w:rsidR="00134263" w:rsidRDefault="000659C5" w:rsidP="00134263">
      <w:pPr>
        <w:shd w:val="clear" w:color="auto" w:fill="FFFFFF"/>
        <w:spacing w:before="100" w:beforeAutospacing="1" w:after="0" w:line="240" w:lineRule="auto"/>
        <w:jc w:val="center"/>
        <w:rPr>
          <w:rFonts w:ascii="Arial" w:eastAsia="Arial Unicode MS" w:hAnsi="Arial" w:cs="Arial"/>
          <w:b/>
          <w:color w:val="22272F"/>
          <w:sz w:val="32"/>
          <w:szCs w:val="32"/>
          <w:lang w:eastAsia="ru-RU"/>
        </w:rPr>
      </w:pPr>
      <w:r w:rsidRPr="000659C5">
        <w:rPr>
          <w:rFonts w:ascii="Arial" w:hAnsi="Arial" w:cs="Arial"/>
          <w:b/>
          <w:bCs/>
          <w:caps/>
          <w:sz w:val="32"/>
          <w:szCs w:val="32"/>
        </w:rPr>
        <w:t>О</w:t>
      </w:r>
      <w:r w:rsidR="00390483">
        <w:rPr>
          <w:rFonts w:ascii="Arial" w:hAnsi="Arial" w:cs="Arial"/>
          <w:b/>
          <w:bCs/>
          <w:caps/>
          <w:sz w:val="32"/>
          <w:szCs w:val="32"/>
        </w:rPr>
        <w:t xml:space="preserve">б утверждении </w:t>
      </w:r>
      <w:r w:rsidR="00074966">
        <w:rPr>
          <w:rFonts w:ascii="Arial" w:hAnsi="Arial" w:cs="Arial"/>
          <w:b/>
          <w:bCs/>
          <w:caps/>
          <w:sz w:val="32"/>
          <w:szCs w:val="32"/>
        </w:rPr>
        <w:t>форм проверочных листов при осуществлении муниципального</w:t>
      </w:r>
      <w:r w:rsidR="0053051D">
        <w:rPr>
          <w:rFonts w:ascii="Arial" w:hAnsi="Arial" w:cs="Arial"/>
          <w:b/>
          <w:bCs/>
          <w:caps/>
          <w:sz w:val="32"/>
          <w:szCs w:val="32"/>
        </w:rPr>
        <w:t xml:space="preserve"> </w:t>
      </w:r>
      <w:r w:rsidR="00AB3839">
        <w:rPr>
          <w:rFonts w:ascii="Arial" w:hAnsi="Arial" w:cs="Arial"/>
          <w:b/>
          <w:bCs/>
          <w:caps/>
          <w:sz w:val="32"/>
          <w:szCs w:val="32"/>
        </w:rPr>
        <w:t xml:space="preserve">земельного </w:t>
      </w:r>
      <w:r w:rsidR="00074966">
        <w:rPr>
          <w:rFonts w:ascii="Arial" w:hAnsi="Arial" w:cs="Arial"/>
          <w:b/>
          <w:bCs/>
          <w:caps/>
          <w:sz w:val="32"/>
          <w:szCs w:val="32"/>
        </w:rPr>
        <w:t>контроля</w:t>
      </w:r>
    </w:p>
    <w:p w:rsidR="00B653B1" w:rsidRDefault="00B653B1" w:rsidP="00134263">
      <w:pPr>
        <w:shd w:val="clear" w:color="auto" w:fill="FFFFFF"/>
        <w:spacing w:before="100" w:beforeAutospacing="1" w:after="0" w:line="240" w:lineRule="auto"/>
        <w:jc w:val="center"/>
        <w:rPr>
          <w:rFonts w:ascii="Arial" w:eastAsia="Arial Unicode MS" w:hAnsi="Arial" w:cs="Arial"/>
          <w:b/>
          <w:color w:val="22272F"/>
          <w:sz w:val="32"/>
          <w:szCs w:val="32"/>
          <w:lang w:eastAsia="ru-RU"/>
        </w:rPr>
      </w:pPr>
    </w:p>
    <w:p w:rsidR="00B653B1" w:rsidRPr="00AB3839" w:rsidRDefault="00AC0B9B" w:rsidP="00134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83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074966" w:rsidRPr="00AB3839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частью 11.3 статьи 9 </w:t>
      </w:r>
      <w:hyperlink r:id="rId4" w:anchor="/document/186367/entry/0" w:history="1">
        <w:r w:rsidR="00134263" w:rsidRPr="00AB3839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Федеральн</w:t>
        </w:r>
        <w:r w:rsidR="00074966" w:rsidRPr="00AB3839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ого</w:t>
        </w:r>
        <w:r w:rsidR="00134263" w:rsidRPr="00AB3839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 закон</w:t>
        </w:r>
        <w:r w:rsidR="00074966" w:rsidRPr="00AB3839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а</w:t>
        </w:r>
      </w:hyperlink>
      <w:r w:rsidR="00134263" w:rsidRPr="00AB3839">
        <w:rPr>
          <w:rFonts w:ascii="Arial" w:eastAsia="Times New Roman" w:hAnsi="Arial" w:cs="Arial"/>
          <w:sz w:val="24"/>
          <w:szCs w:val="24"/>
          <w:lang w:eastAsia="ru-RU"/>
        </w:rPr>
        <w:t xml:space="preserve"> от </w:t>
      </w:r>
      <w:r w:rsidR="00074966" w:rsidRPr="00AB3839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134263" w:rsidRPr="00AB38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4966" w:rsidRPr="00AB3839">
        <w:rPr>
          <w:rFonts w:ascii="Arial" w:eastAsia="Times New Roman" w:hAnsi="Arial" w:cs="Arial"/>
          <w:sz w:val="24"/>
          <w:szCs w:val="24"/>
          <w:lang w:eastAsia="ru-RU"/>
        </w:rPr>
        <w:t>декабр</w:t>
      </w:r>
      <w:r w:rsidR="00134263" w:rsidRPr="00AB3839">
        <w:rPr>
          <w:rFonts w:ascii="Arial" w:eastAsia="Times New Roman" w:hAnsi="Arial" w:cs="Arial"/>
          <w:sz w:val="24"/>
          <w:szCs w:val="24"/>
          <w:lang w:eastAsia="ru-RU"/>
        </w:rPr>
        <w:t>я 20</w:t>
      </w:r>
      <w:r w:rsidR="00074966" w:rsidRPr="00AB3839">
        <w:rPr>
          <w:rFonts w:ascii="Arial" w:eastAsia="Times New Roman" w:hAnsi="Arial" w:cs="Arial"/>
          <w:sz w:val="24"/>
          <w:szCs w:val="24"/>
          <w:lang w:eastAsia="ru-RU"/>
        </w:rPr>
        <w:t xml:space="preserve">08 </w:t>
      </w:r>
      <w:r w:rsidR="00134263" w:rsidRPr="00AB3839">
        <w:rPr>
          <w:rFonts w:ascii="Arial" w:eastAsia="Times New Roman" w:hAnsi="Arial" w:cs="Arial"/>
          <w:sz w:val="24"/>
          <w:szCs w:val="24"/>
          <w:lang w:eastAsia="ru-RU"/>
        </w:rPr>
        <w:t>года N </w:t>
      </w:r>
      <w:r w:rsidR="00390483" w:rsidRPr="00AB383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4D014C" w:rsidRPr="00AB3839">
        <w:rPr>
          <w:rFonts w:ascii="Arial" w:eastAsia="Times New Roman" w:hAnsi="Arial" w:cs="Arial"/>
          <w:sz w:val="24"/>
          <w:szCs w:val="24"/>
          <w:lang w:eastAsia="ru-RU"/>
        </w:rPr>
        <w:t>94</w:t>
      </w:r>
      <w:r w:rsidR="00134263" w:rsidRPr="00AB3839">
        <w:rPr>
          <w:rFonts w:ascii="Arial" w:eastAsia="Times New Roman" w:hAnsi="Arial" w:cs="Arial"/>
          <w:sz w:val="24"/>
          <w:szCs w:val="24"/>
          <w:lang w:eastAsia="ru-RU"/>
        </w:rPr>
        <w:t>-ФЗ "О</w:t>
      </w:r>
      <w:r w:rsidR="00390483" w:rsidRPr="00AB383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74966" w:rsidRPr="00AB3839">
        <w:rPr>
          <w:rFonts w:ascii="Arial" w:eastAsia="Times New Roman" w:hAnsi="Arial" w:cs="Arial"/>
          <w:sz w:val="24"/>
          <w:szCs w:val="24"/>
          <w:lang w:eastAsia="ru-RU"/>
        </w:rPr>
        <w:t>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134263" w:rsidRPr="00AB3839">
        <w:rPr>
          <w:rFonts w:ascii="Arial" w:eastAsia="Times New Roman" w:hAnsi="Arial" w:cs="Arial"/>
          <w:sz w:val="24"/>
          <w:szCs w:val="24"/>
          <w:lang w:eastAsia="ru-RU"/>
        </w:rPr>
        <w:t>", </w:t>
      </w:r>
      <w:r w:rsidR="00390483" w:rsidRPr="00AB3839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Правительства Российской </w:t>
      </w:r>
      <w:hyperlink r:id="rId5" w:anchor="/document/12177515/entry/0" w:history="1">
        <w:r w:rsidR="00134263" w:rsidRPr="00AB3839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Федера</w:t>
        </w:r>
        <w:r w:rsidR="00390483" w:rsidRPr="00AB3839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ции от </w:t>
        </w:r>
        <w:r w:rsidR="00074966" w:rsidRPr="00AB3839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13</w:t>
        </w:r>
        <w:r w:rsidR="00390483" w:rsidRPr="00AB3839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.0</w:t>
        </w:r>
        <w:r w:rsidR="00074966" w:rsidRPr="00AB3839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2</w:t>
        </w:r>
        <w:r w:rsidR="00390483" w:rsidRPr="00AB3839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.20</w:t>
        </w:r>
        <w:r w:rsidR="00074966" w:rsidRPr="00AB3839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17</w:t>
        </w:r>
        <w:r w:rsidR="00390483" w:rsidRPr="00AB3839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 г. № </w:t>
        </w:r>
        <w:r w:rsidR="00074966" w:rsidRPr="00AB3839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177</w:t>
        </w:r>
        <w:r w:rsidR="00390483" w:rsidRPr="00AB3839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 xml:space="preserve"> </w:t>
        </w:r>
      </w:hyperlink>
      <w:r w:rsidR="00390483" w:rsidRPr="00AB3839">
        <w:rPr>
          <w:rStyle w:val="a3"/>
          <w:rFonts w:ascii="Arial" w:eastAsia="Times New Roman" w:hAnsi="Arial" w:cs="Arial"/>
          <w:color w:val="auto"/>
          <w:sz w:val="24"/>
          <w:szCs w:val="24"/>
          <w:u w:val="none"/>
          <w:lang w:eastAsia="ru-RU"/>
        </w:rPr>
        <w:t>«</w:t>
      </w:r>
      <w:r w:rsidR="00134263" w:rsidRPr="00AB3839">
        <w:rPr>
          <w:rFonts w:ascii="Arial" w:eastAsia="Times New Roman" w:hAnsi="Arial" w:cs="Arial"/>
          <w:sz w:val="24"/>
          <w:szCs w:val="24"/>
          <w:lang w:eastAsia="ru-RU"/>
        </w:rPr>
        <w:t xml:space="preserve">Об </w:t>
      </w:r>
      <w:r w:rsidR="00074966" w:rsidRPr="00AB3839">
        <w:rPr>
          <w:rFonts w:ascii="Arial" w:eastAsia="Times New Roman" w:hAnsi="Arial" w:cs="Arial"/>
          <w:sz w:val="24"/>
          <w:szCs w:val="24"/>
          <w:lang w:eastAsia="ru-RU"/>
        </w:rPr>
        <w:t xml:space="preserve">общих требований к разработке и утверждению проверочных листов (списков контрольных вопросов)», </w:t>
      </w:r>
      <w:r w:rsidR="00134263" w:rsidRPr="00AB3839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="00134263" w:rsidRPr="00AB3839">
        <w:rPr>
          <w:rFonts w:ascii="Arial" w:eastAsia="Times New Roman" w:hAnsi="Arial" w:cs="Arial"/>
          <w:sz w:val="24"/>
          <w:szCs w:val="24"/>
          <w:lang w:eastAsia="ru-RU"/>
        </w:rPr>
        <w:t>Кочкуровского</w:t>
      </w:r>
      <w:proofErr w:type="spellEnd"/>
      <w:r w:rsidR="00134263" w:rsidRPr="00AB383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  <w:r w:rsidRPr="00AB3839">
        <w:rPr>
          <w:rFonts w:ascii="Arial" w:eastAsia="Times New Roman" w:hAnsi="Arial" w:cs="Arial"/>
          <w:sz w:val="24"/>
          <w:szCs w:val="24"/>
          <w:lang w:eastAsia="ru-RU"/>
        </w:rPr>
        <w:t>ПОСТАНОВЛЯЕТ</w:t>
      </w:r>
      <w:r w:rsidR="00134263" w:rsidRPr="00AB3839">
        <w:rPr>
          <w:rFonts w:ascii="Arial" w:eastAsia="Times New Roman" w:hAnsi="Arial" w:cs="Arial"/>
          <w:sz w:val="24"/>
          <w:szCs w:val="24"/>
          <w:lang w:eastAsia="ru-RU"/>
        </w:rPr>
        <w:t xml:space="preserve">:   </w:t>
      </w:r>
    </w:p>
    <w:p w:rsidR="00134263" w:rsidRPr="00AB3839" w:rsidRDefault="00134263" w:rsidP="0013426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B3839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</w:p>
    <w:p w:rsidR="0001311F" w:rsidRPr="00AB3839" w:rsidRDefault="0001311F" w:rsidP="0001311F">
      <w:pPr>
        <w:pStyle w:val="ConsPlusNormal"/>
        <w:rPr>
          <w:rFonts w:ascii="Arial" w:hAnsi="Arial" w:cs="Arial"/>
          <w:sz w:val="24"/>
          <w:szCs w:val="24"/>
        </w:rPr>
      </w:pPr>
      <w:r w:rsidRPr="00AB3839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  </w:t>
      </w:r>
      <w:r w:rsidR="00390483" w:rsidRPr="00AB3839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  </w:t>
      </w:r>
      <w:r w:rsidR="00F6701A" w:rsidRPr="00AB3839">
        <w:rPr>
          <w:rFonts w:ascii="Arial" w:eastAsia="Lucida Sans Unicode" w:hAnsi="Arial" w:cs="Arial"/>
          <w:kern w:val="1"/>
          <w:sz w:val="24"/>
          <w:szCs w:val="24"/>
          <w:lang w:eastAsia="ar-SA"/>
        </w:rPr>
        <w:t>1</w:t>
      </w:r>
      <w:r w:rsidR="00390483" w:rsidRPr="00AB3839">
        <w:rPr>
          <w:rFonts w:ascii="Arial" w:eastAsia="Lucida Sans Unicode" w:hAnsi="Arial" w:cs="Arial"/>
          <w:kern w:val="1"/>
          <w:sz w:val="24"/>
          <w:szCs w:val="24"/>
          <w:lang w:eastAsia="ar-SA"/>
        </w:rPr>
        <w:t xml:space="preserve">. Утвердить </w:t>
      </w:r>
      <w:r w:rsidRPr="00AB3839">
        <w:rPr>
          <w:rFonts w:ascii="Arial" w:hAnsi="Arial" w:cs="Arial"/>
          <w:sz w:val="24"/>
          <w:szCs w:val="24"/>
        </w:rPr>
        <w:t>формы проверочных листов (списков контрольных вопросов) при проведении плановых проверок по:</w:t>
      </w:r>
    </w:p>
    <w:p w:rsidR="0001311F" w:rsidRPr="00AB3839" w:rsidRDefault="0001311F" w:rsidP="0001311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B3839">
        <w:rPr>
          <w:rFonts w:ascii="Arial" w:hAnsi="Arial" w:cs="Arial"/>
          <w:sz w:val="24"/>
          <w:szCs w:val="24"/>
        </w:rPr>
        <w:t xml:space="preserve">     -муниципальному земельному контролю в отношении юридических лиц или индивидуальных предпринимателей, являющихся правообладателями земельных участков на территории </w:t>
      </w:r>
      <w:proofErr w:type="spellStart"/>
      <w:r w:rsidRPr="00AB3839">
        <w:rPr>
          <w:rFonts w:ascii="Arial" w:hAnsi="Arial" w:cs="Arial"/>
          <w:sz w:val="24"/>
          <w:szCs w:val="24"/>
        </w:rPr>
        <w:t>Кочкуровского</w:t>
      </w:r>
      <w:proofErr w:type="spellEnd"/>
      <w:r w:rsidRPr="00AB3839">
        <w:rPr>
          <w:rFonts w:ascii="Arial" w:hAnsi="Arial" w:cs="Arial"/>
          <w:sz w:val="24"/>
          <w:szCs w:val="24"/>
        </w:rPr>
        <w:t xml:space="preserve"> муниципального района, согласно </w:t>
      </w:r>
      <w:hyperlink w:anchor="Par208" w:tooltip="                             Проверочный лист" w:history="1">
        <w:r w:rsidRPr="00AB3839">
          <w:rPr>
            <w:rFonts w:ascii="Arial" w:hAnsi="Arial" w:cs="Arial"/>
            <w:sz w:val="24"/>
            <w:szCs w:val="24"/>
          </w:rPr>
          <w:t xml:space="preserve">приложению </w:t>
        </w:r>
        <w:r w:rsidR="0053051D" w:rsidRPr="00AB3839">
          <w:rPr>
            <w:rFonts w:ascii="Arial" w:hAnsi="Arial" w:cs="Arial"/>
            <w:sz w:val="24"/>
            <w:szCs w:val="24"/>
          </w:rPr>
          <w:t>1</w:t>
        </w:r>
      </w:hyperlink>
      <w:r w:rsidRPr="00AB3839">
        <w:rPr>
          <w:rFonts w:ascii="Arial" w:hAnsi="Arial" w:cs="Arial"/>
          <w:sz w:val="24"/>
          <w:szCs w:val="24"/>
        </w:rPr>
        <w:t>.</w:t>
      </w:r>
    </w:p>
    <w:p w:rsidR="00F6701A" w:rsidRPr="00AB3839" w:rsidRDefault="00F6701A" w:rsidP="0001311F">
      <w:pPr>
        <w:tabs>
          <w:tab w:val="left" w:pos="30"/>
        </w:tabs>
        <w:suppressAutoHyphens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AB3839">
        <w:rPr>
          <w:rFonts w:ascii="Arial" w:hAnsi="Arial" w:cs="Arial"/>
          <w:sz w:val="24"/>
          <w:szCs w:val="24"/>
        </w:rPr>
        <w:t xml:space="preserve">     </w:t>
      </w:r>
      <w:r w:rsidR="00390483" w:rsidRPr="00AB3839">
        <w:rPr>
          <w:rFonts w:ascii="Arial" w:hAnsi="Arial" w:cs="Arial"/>
          <w:sz w:val="24"/>
          <w:szCs w:val="24"/>
        </w:rPr>
        <w:t>2. Контроль за исполнением</w:t>
      </w:r>
      <w:r w:rsidR="00124B6D" w:rsidRPr="00AB3839">
        <w:rPr>
          <w:rFonts w:ascii="Arial" w:hAnsi="Arial" w:cs="Arial"/>
          <w:sz w:val="24"/>
          <w:szCs w:val="24"/>
        </w:rPr>
        <w:t xml:space="preserve"> настоящего постановления </w:t>
      </w:r>
      <w:r w:rsidR="00390483" w:rsidRPr="00AB3839">
        <w:rPr>
          <w:rFonts w:ascii="Arial" w:hAnsi="Arial" w:cs="Arial"/>
          <w:sz w:val="24"/>
          <w:szCs w:val="24"/>
        </w:rPr>
        <w:t>возложить</w:t>
      </w:r>
      <w:r w:rsidR="00124B6D" w:rsidRPr="00AB3839">
        <w:rPr>
          <w:rFonts w:ascii="Arial" w:hAnsi="Arial" w:cs="Arial"/>
          <w:sz w:val="24"/>
          <w:szCs w:val="24"/>
        </w:rPr>
        <w:t xml:space="preserve"> </w:t>
      </w:r>
      <w:r w:rsidR="00390483" w:rsidRPr="00AB3839">
        <w:rPr>
          <w:rFonts w:ascii="Arial" w:hAnsi="Arial" w:cs="Arial"/>
          <w:sz w:val="24"/>
          <w:szCs w:val="24"/>
        </w:rPr>
        <w:t xml:space="preserve">на </w:t>
      </w:r>
      <w:r w:rsidRPr="00AB3839">
        <w:rPr>
          <w:rFonts w:ascii="Arial" w:hAnsi="Arial" w:cs="Arial"/>
          <w:sz w:val="24"/>
          <w:szCs w:val="24"/>
        </w:rPr>
        <w:t xml:space="preserve">заместителя главы </w:t>
      </w:r>
      <w:proofErr w:type="spellStart"/>
      <w:r w:rsidRPr="00AB3839">
        <w:rPr>
          <w:rFonts w:ascii="Arial" w:hAnsi="Arial" w:cs="Arial"/>
          <w:sz w:val="24"/>
          <w:szCs w:val="24"/>
        </w:rPr>
        <w:t>Кочкуровского</w:t>
      </w:r>
      <w:proofErr w:type="spellEnd"/>
      <w:r w:rsidRPr="00AB3839">
        <w:rPr>
          <w:rFonts w:ascii="Arial" w:hAnsi="Arial" w:cs="Arial"/>
          <w:sz w:val="24"/>
          <w:szCs w:val="24"/>
        </w:rPr>
        <w:t xml:space="preserve"> муниципального </w:t>
      </w:r>
      <w:r w:rsidR="00124B6D" w:rsidRPr="00AB3839">
        <w:rPr>
          <w:rFonts w:ascii="Arial" w:hAnsi="Arial" w:cs="Arial"/>
          <w:sz w:val="24"/>
          <w:szCs w:val="24"/>
        </w:rPr>
        <w:t xml:space="preserve">района - руководителя аппарата </w:t>
      </w:r>
      <w:r w:rsidRPr="00AB3839">
        <w:rPr>
          <w:rFonts w:ascii="Arial" w:hAnsi="Arial" w:cs="Arial"/>
          <w:sz w:val="24"/>
          <w:szCs w:val="24"/>
        </w:rPr>
        <w:t>А.Н. Адушкина.</w:t>
      </w:r>
    </w:p>
    <w:tbl>
      <w:tblPr>
        <w:tblW w:w="6734" w:type="pct"/>
        <w:tblLook w:val="04A0" w:firstRow="1" w:lastRow="0" w:firstColumn="1" w:lastColumn="0" w:noHBand="0" w:noVBand="1"/>
      </w:tblPr>
      <w:tblGrid>
        <w:gridCol w:w="9565"/>
        <w:gridCol w:w="3147"/>
      </w:tblGrid>
      <w:tr w:rsidR="00AB3839" w:rsidRPr="00AB3839" w:rsidTr="000659C5">
        <w:trPr>
          <w:trHeight w:val="1694"/>
        </w:trPr>
        <w:tc>
          <w:tcPr>
            <w:tcW w:w="3762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AC0B9B" w:rsidRPr="00AB3839" w:rsidRDefault="00F6701A" w:rsidP="00F6701A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8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A21A5" w:rsidRPr="00AB38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AC0B9B" w:rsidRPr="00AB38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AB38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0659C5" w:rsidRPr="00AB38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="00AC0B9B" w:rsidRPr="00AB38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Настоящее постановление вступает в силу </w:t>
            </w:r>
            <w:r w:rsidR="00AB38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после </w:t>
            </w:r>
            <w:r w:rsidR="00AC0B9B" w:rsidRPr="00AB38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его </w:t>
            </w:r>
            <w:hyperlink r:id="rId6" w:anchor="/document/44926985/entry/0" w:history="1">
              <w:r w:rsidR="00AC0B9B" w:rsidRPr="00AB3839">
                <w:rPr>
                  <w:rStyle w:val="a3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официального опубликования</w:t>
              </w:r>
            </w:hyperlink>
            <w:r w:rsidR="00AC0B9B" w:rsidRPr="00AB38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0659C5" w:rsidRPr="00AB3839" w:rsidRDefault="000659C5" w:rsidP="00F6701A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34263" w:rsidRPr="00AB3839" w:rsidRDefault="00134263" w:rsidP="00F670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E37D9A" w:rsidRPr="00AB3839" w:rsidRDefault="00134263" w:rsidP="00F670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8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  <w:r w:rsidR="00E37D9A" w:rsidRPr="00AB38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  <w:p w:rsidR="00134263" w:rsidRPr="00AB3839" w:rsidRDefault="00E37D9A" w:rsidP="00F670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8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="00134263" w:rsidRPr="00AB38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           </w:t>
            </w:r>
          </w:p>
          <w:p w:rsidR="00134263" w:rsidRPr="00AB3839" w:rsidRDefault="00134263" w:rsidP="00F670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8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0659C5" w:rsidRPr="00AB38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AB38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AB38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Кочкуровского</w:t>
            </w:r>
            <w:proofErr w:type="spellEnd"/>
            <w:r w:rsidRPr="00AB38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238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34263" w:rsidRPr="00AB3839" w:rsidRDefault="00134263" w:rsidP="00F670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38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В.Г. </w:t>
            </w:r>
            <w:proofErr w:type="spellStart"/>
            <w:r w:rsidRPr="00AB38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Цыбаков</w:t>
            </w:r>
            <w:proofErr w:type="spellEnd"/>
          </w:p>
        </w:tc>
      </w:tr>
    </w:tbl>
    <w:p w:rsidR="00134263" w:rsidRPr="00AB3839" w:rsidRDefault="000659C5" w:rsidP="000659C5">
      <w:pPr>
        <w:shd w:val="clear" w:color="auto" w:fill="FFFFFF"/>
        <w:spacing w:after="0" w:line="240" w:lineRule="auto"/>
        <w:ind w:right="-5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B3839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4A1862" w:rsidRPr="00AB383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134263" w:rsidRPr="00AB3839">
        <w:rPr>
          <w:rFonts w:ascii="Arial" w:eastAsia="Times New Roman" w:hAnsi="Arial" w:cs="Arial"/>
          <w:sz w:val="24"/>
          <w:szCs w:val="24"/>
          <w:lang w:eastAsia="ru-RU"/>
        </w:rPr>
        <w:t>С.Н. Герасимова</w:t>
      </w:r>
    </w:p>
    <w:p w:rsidR="00134263" w:rsidRDefault="00134263" w:rsidP="001342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124B6D" w:rsidRDefault="00124B6D" w:rsidP="001342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124B6D" w:rsidRDefault="00124B6D" w:rsidP="001342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124B6D" w:rsidRDefault="00124B6D" w:rsidP="0013426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72F"/>
          <w:sz w:val="24"/>
          <w:szCs w:val="24"/>
          <w:lang w:eastAsia="ru-RU"/>
        </w:rPr>
      </w:pPr>
    </w:p>
    <w:p w:rsidR="00134263" w:rsidRDefault="00134263" w:rsidP="001342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37D9A" w:rsidRDefault="00E37D9A" w:rsidP="001342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713BC" w:rsidRDefault="002713BC" w:rsidP="001342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1311F" w:rsidRDefault="0001311F" w:rsidP="001342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4D014C" w:rsidRPr="001C67BF" w:rsidRDefault="004D014C" w:rsidP="004D01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D014C" w:rsidRPr="001C67BF" w:rsidRDefault="004D014C" w:rsidP="004D01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D014C" w:rsidRDefault="004D014C" w:rsidP="004D01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Кочкуровского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14C" w:rsidRDefault="004D014C" w:rsidP="004D01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4D014C" w:rsidRPr="001C67BF" w:rsidRDefault="004D014C" w:rsidP="004D01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от «___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________ № _____</w:t>
      </w:r>
    </w:p>
    <w:p w:rsidR="004D014C" w:rsidRPr="001C67BF" w:rsidRDefault="004D014C" w:rsidP="004D01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D014C" w:rsidRPr="001C67BF" w:rsidRDefault="004D014C" w:rsidP="004D01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(оформляется на бланке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C90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4D014C" w:rsidRPr="001C67BF" w:rsidRDefault="004D014C" w:rsidP="004D01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014C" w:rsidRPr="001C67BF" w:rsidRDefault="004D014C" w:rsidP="004D01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8"/>
      <w:bookmarkEnd w:id="0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4D014C" w:rsidRPr="001C67BF" w:rsidRDefault="004D014C" w:rsidP="004D01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</w:t>
      </w:r>
    </w:p>
    <w:p w:rsidR="004D014C" w:rsidRPr="001C67BF" w:rsidRDefault="004D014C" w:rsidP="004D01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проверок по муниципальному земельному контролю в отношении</w:t>
      </w:r>
    </w:p>
    <w:p w:rsidR="004D014C" w:rsidRPr="001C67BF" w:rsidRDefault="004D014C" w:rsidP="004D01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юридических лиц или индивидуальных предпринимателей,</w:t>
      </w:r>
    </w:p>
    <w:p w:rsidR="004D014C" w:rsidRPr="001C67BF" w:rsidRDefault="004D014C" w:rsidP="004D01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являющихся правообладателями земельных участков</w:t>
      </w:r>
    </w:p>
    <w:p w:rsidR="004D014C" w:rsidRPr="001C67BF" w:rsidRDefault="004D014C" w:rsidP="004D01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Кочкуровского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4D014C" w:rsidRPr="001C67BF" w:rsidRDefault="004D014C" w:rsidP="004D01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014C" w:rsidRDefault="004D014C" w:rsidP="004D014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1.Наименование    органа    муниципального</w:t>
      </w:r>
      <w:r w:rsidR="00AB3839">
        <w:rPr>
          <w:rFonts w:ascii="Times New Roman" w:hAnsi="Times New Roman" w:cs="Times New Roman"/>
          <w:sz w:val="24"/>
          <w:szCs w:val="24"/>
        </w:rPr>
        <w:t xml:space="preserve"> земельного контроля</w:t>
      </w:r>
      <w:r w:rsidR="00292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2A36">
        <w:rPr>
          <w:rFonts w:ascii="Times New Roman" w:hAnsi="Times New Roman" w:cs="Times New Roman"/>
          <w:sz w:val="24"/>
          <w:szCs w:val="24"/>
        </w:rPr>
        <w:t>контроля</w:t>
      </w:r>
      <w:proofErr w:type="spellEnd"/>
      <w:r w:rsidR="00292A3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Отдел по управлению муниципальной собственностью и земельным отношениям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Кочкуровского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4D014C" w:rsidRPr="001C67BF" w:rsidRDefault="004D014C" w:rsidP="004D014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2.Проверочный лист утвержден постановлением администрации от ________ №_____.</w:t>
      </w:r>
    </w:p>
    <w:p w:rsidR="004D014C" w:rsidRPr="001C67BF" w:rsidRDefault="004D014C" w:rsidP="004D014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от _____________ № __________.</w:t>
      </w:r>
    </w:p>
    <w:p w:rsidR="004D014C" w:rsidRPr="001C67BF" w:rsidRDefault="004D014C" w:rsidP="004D014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.Учетный номер плановой проверки и дата присвоения учетного номера проверки в едином реестре проверок: ______________________________________.</w:t>
      </w:r>
    </w:p>
    <w:p w:rsidR="004D014C" w:rsidRPr="001C67BF" w:rsidRDefault="004D014C" w:rsidP="004D014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_________________________________________________________________.</w:t>
      </w:r>
    </w:p>
    <w:p w:rsidR="004D014C" w:rsidRPr="001C67BF" w:rsidRDefault="004D014C" w:rsidP="004D014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 xml:space="preserve">.Наименование юридического лица, фамилия, имя, отчество (последнее - при наличии) индивидуального предпринимателя,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4D014C" w:rsidRPr="001C67BF" w:rsidRDefault="004D014C" w:rsidP="004D014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.Должность(и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),  фамилия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,  имя,  отчество  (последнее  - при наличии) должностного(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проводящего(их) плановую проверку: ________________________.</w:t>
      </w:r>
    </w:p>
    <w:p w:rsidR="004D014C" w:rsidRPr="001C67BF" w:rsidRDefault="004D014C" w:rsidP="004D014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.Перечень  вопросов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>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4D014C" w:rsidRPr="001C67BF" w:rsidRDefault="004D014C" w:rsidP="004D014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5"/>
        <w:gridCol w:w="3052"/>
        <w:gridCol w:w="709"/>
        <w:gridCol w:w="567"/>
        <w:gridCol w:w="992"/>
      </w:tblGrid>
      <w:tr w:rsidR="004D014C" w:rsidRPr="001C67BF" w:rsidTr="00886F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Варианты ответа</w:t>
            </w:r>
          </w:p>
        </w:tc>
      </w:tr>
      <w:tr w:rsidR="004D014C" w:rsidRPr="001C67BF" w:rsidTr="00886F2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4D014C" w:rsidRPr="001C67BF" w:rsidTr="00886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F92C3C" w:rsidP="00886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D014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7</w:t>
              </w:r>
            </w:hyperlink>
            <w:r w:rsidR="004D014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" w:history="1">
              <w:r w:rsidR="004D014C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="004D014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4C" w:rsidRPr="001C67BF" w:rsidTr="00886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Имеются ли у проверяемого юридического лица или индивидуального предпринимателя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F92C3C" w:rsidP="00886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D014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4D014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4C" w:rsidRPr="001C67BF" w:rsidTr="00886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части земельных участков) в порядке, установленном Федеральным </w:t>
            </w:r>
            <w:hyperlink r:id="rId10" w:history="1">
              <w:r w:rsidRPr="001C67B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от 13.07.2015 № 218-ФЗ «О государственной регистрации недвижимости»?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F92C3C" w:rsidP="00886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D014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="004D014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4D014C" w:rsidRPr="001C67BF" w:rsidRDefault="00F92C3C" w:rsidP="00886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D014C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8.1</w:t>
              </w:r>
            </w:hyperlink>
            <w:r w:rsidR="004D014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4C" w:rsidRPr="001C67BF" w:rsidTr="00886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Соответствует ли площадь используемого проверяемым юридическим лицом, индивидуальным предпринимателем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F92C3C" w:rsidP="00886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D014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4D014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4" w:history="1">
              <w:r w:rsidR="004D014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="004D014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4C" w:rsidRPr="001C67BF" w:rsidTr="00886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Соответствует ли положение поворотных точек границ земельного участка, используемого проверяемым юридическим лицом, индивидуальным предпринимателем,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F92C3C" w:rsidP="00886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D014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3 статьи 6</w:t>
              </w:r>
            </w:hyperlink>
            <w:r w:rsidR="004D014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" w:history="1">
              <w:r w:rsidR="004D014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25</w:t>
              </w:r>
            </w:hyperlink>
            <w:r w:rsidR="004D014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4C" w:rsidRPr="001C67BF" w:rsidTr="00886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В случаях если использование земельного участка (земельных участков), находящегося (находящихся) в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видом разрешенного использования?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F92C3C" w:rsidP="00886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D014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13</w:t>
              </w:r>
            </w:hyperlink>
            <w:r w:rsidR="004D014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="004D014C" w:rsidRPr="001C67BF">
                <w:rPr>
                  <w:rFonts w:ascii="Times New Roman" w:hAnsi="Times New Roman" w:cs="Times New Roman"/>
                  <w:sz w:val="24"/>
                  <w:szCs w:val="24"/>
                </w:rPr>
                <w:t>подпункт 1 статьи 39.35</w:t>
              </w:r>
            </w:hyperlink>
            <w:r w:rsidR="004D014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4C" w:rsidRPr="001C67BF" w:rsidTr="00886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 случае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видом разрешенного использования?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F92C3C" w:rsidP="00886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D014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5 статьи 13</w:t>
              </w:r>
            </w:hyperlink>
            <w:r w:rsidR="004D014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="004D014C" w:rsidRPr="001C67BF">
                <w:rPr>
                  <w:rFonts w:ascii="Times New Roman" w:hAnsi="Times New Roman" w:cs="Times New Roman"/>
                  <w:sz w:val="24"/>
                  <w:szCs w:val="24"/>
                </w:rPr>
                <w:t>подпункт 9 пункта 1 статьи 39.25</w:t>
              </w:r>
            </w:hyperlink>
            <w:r w:rsidR="004D014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4C" w:rsidRPr="001C67BF" w:rsidTr="00886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3F73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Выполнена ли проверяемым юридическим лицом</w:t>
            </w:r>
            <w:r w:rsidR="000E0339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органа государственной власти, органа местного самоуправления, государственного и муниципального учреждения (бюджетного казенного, автономного</w:t>
            </w:r>
            <w:r w:rsidR="003F73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E0339">
              <w:rPr>
                <w:rFonts w:ascii="Times New Roman" w:hAnsi="Times New Roman" w:cs="Times New Roman"/>
                <w:sz w:val="24"/>
                <w:szCs w:val="24"/>
              </w:rPr>
              <w:t>, казенного предприятия, центра</w:t>
            </w:r>
            <w:r w:rsidR="003F73BE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исторического наследия президента Российской Федерации, прекратившего исполнение своих полномочий)</w:t>
            </w: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F92C3C" w:rsidP="00886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D014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3</w:t>
              </w:r>
            </w:hyperlink>
            <w:r w:rsidR="004D014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25.10.2001 № 137-ФЗ «О введении в действие Земельного кодекса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14C" w:rsidRPr="001C67BF" w:rsidTr="00886F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7BF">
              <w:rPr>
                <w:rFonts w:ascii="Times New Roman" w:hAnsi="Times New Roman" w:cs="Times New Roman"/>
                <w:sz w:val="24"/>
                <w:szCs w:val="24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F92C3C" w:rsidP="00886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D014C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42</w:t>
              </w:r>
            </w:hyperlink>
            <w:r w:rsidR="004D014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="004D014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45</w:t>
              </w:r>
            </w:hyperlink>
            <w:r w:rsidR="004D014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Федерации;</w:t>
            </w:r>
          </w:p>
          <w:p w:rsidR="004D014C" w:rsidRPr="001C67BF" w:rsidRDefault="00F92C3C" w:rsidP="00886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4D014C" w:rsidRPr="001C67BF">
                <w:rPr>
                  <w:rFonts w:ascii="Times New Roman" w:hAnsi="Times New Roman" w:cs="Times New Roman"/>
                  <w:sz w:val="24"/>
                  <w:szCs w:val="24"/>
                </w:rPr>
                <w:t>статья 284</w:t>
              </w:r>
            </w:hyperlink>
            <w:r w:rsidR="004D014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Федерации;</w:t>
            </w:r>
          </w:p>
          <w:p w:rsidR="004D014C" w:rsidRPr="001C67BF" w:rsidRDefault="00F92C3C" w:rsidP="00886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D014C" w:rsidRPr="001C67BF">
                <w:rPr>
                  <w:rFonts w:ascii="Times New Roman" w:hAnsi="Times New Roman" w:cs="Times New Roman"/>
                  <w:sz w:val="24"/>
                  <w:szCs w:val="24"/>
                </w:rPr>
                <w:t>пункт 7 части 2 статьи 19</w:t>
              </w:r>
            </w:hyperlink>
            <w:r w:rsidR="004D014C" w:rsidRPr="001C67B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</w:t>
            </w:r>
            <w:r w:rsidR="004D014C" w:rsidRPr="001C67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15.04.1998 № 66-ФЗ «О садоводческих, огороднических и дачных некоммерческих объединениях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14C" w:rsidRPr="001C67BF" w:rsidRDefault="004D014C" w:rsidP="00886F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14C" w:rsidRDefault="004D014C" w:rsidP="004D0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92C3C" w:rsidRDefault="00F92C3C" w:rsidP="004D0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20___г.</w:t>
      </w:r>
    </w:p>
    <w:p w:rsidR="00F92C3C" w:rsidRPr="00F92C3C" w:rsidRDefault="00F92C3C" w:rsidP="004D014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92C3C">
        <w:rPr>
          <w:rFonts w:ascii="Times New Roman" w:hAnsi="Times New Roman" w:cs="Times New Roman"/>
          <w:sz w:val="20"/>
        </w:rPr>
        <w:t xml:space="preserve">(указывается дата заполнения </w:t>
      </w:r>
    </w:p>
    <w:p w:rsidR="00F92C3C" w:rsidRPr="00F92C3C" w:rsidRDefault="00F92C3C" w:rsidP="004D014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F92C3C">
        <w:rPr>
          <w:rFonts w:ascii="Times New Roman" w:hAnsi="Times New Roman" w:cs="Times New Roman"/>
          <w:sz w:val="20"/>
        </w:rPr>
        <w:t>проверочного листа)</w:t>
      </w:r>
    </w:p>
    <w:p w:rsidR="00F92C3C" w:rsidRDefault="00F92C3C" w:rsidP="004D01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014C" w:rsidRPr="001C67BF" w:rsidRDefault="004D014C" w:rsidP="004D01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014C" w:rsidRPr="001C67BF" w:rsidRDefault="004D014C" w:rsidP="004D014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</w:p>
    <w:p w:rsidR="004D014C" w:rsidRPr="001C67BF" w:rsidRDefault="004D014C" w:rsidP="004D014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4D014C" w:rsidRPr="001C67BF" w:rsidRDefault="004D014C" w:rsidP="004D014C">
      <w:pPr>
        <w:pStyle w:val="ConsPlusNonformat"/>
        <w:jc w:val="center"/>
        <w:rPr>
          <w:rFonts w:ascii="Times New Roman" w:hAnsi="Times New Roman" w:cs="Times New Roman"/>
        </w:rPr>
      </w:pPr>
    </w:p>
    <w:p w:rsidR="004D014C" w:rsidRPr="001C67BF" w:rsidRDefault="004D014C" w:rsidP="004D014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___________________________________________________________________________</w:t>
      </w:r>
    </w:p>
    <w:p w:rsidR="004D014C" w:rsidRPr="001C67BF" w:rsidRDefault="004D014C" w:rsidP="004D014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</w:p>
    <w:p w:rsidR="004D014C" w:rsidRPr="001C67BF" w:rsidRDefault="004D014C" w:rsidP="004D014C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проводящего плановую проверку и заполняющего проверочный лист)</w:t>
      </w:r>
    </w:p>
    <w:p w:rsidR="00E37D9A" w:rsidRDefault="00E37D9A" w:rsidP="0013426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1" w:name="_GoBack"/>
      <w:bookmarkEnd w:id="1"/>
    </w:p>
    <w:sectPr w:rsidR="00E37D9A" w:rsidSect="00D00337">
      <w:pgSz w:w="11906" w:h="16838"/>
      <w:pgMar w:top="1134" w:right="851" w:bottom="1134" w:left="161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46E"/>
    <w:rsid w:val="0001311F"/>
    <w:rsid w:val="000659C5"/>
    <w:rsid w:val="00071D5B"/>
    <w:rsid w:val="00074966"/>
    <w:rsid w:val="000E0339"/>
    <w:rsid w:val="00124B6D"/>
    <w:rsid w:val="00134263"/>
    <w:rsid w:val="002713BC"/>
    <w:rsid w:val="00292A36"/>
    <w:rsid w:val="002967DA"/>
    <w:rsid w:val="002B5B71"/>
    <w:rsid w:val="002E377D"/>
    <w:rsid w:val="0039046E"/>
    <w:rsid w:val="00390483"/>
    <w:rsid w:val="003F73BE"/>
    <w:rsid w:val="004A1862"/>
    <w:rsid w:val="004B7172"/>
    <w:rsid w:val="004D014C"/>
    <w:rsid w:val="004E3139"/>
    <w:rsid w:val="0053051D"/>
    <w:rsid w:val="00533849"/>
    <w:rsid w:val="00567F10"/>
    <w:rsid w:val="00644F2B"/>
    <w:rsid w:val="00661E5B"/>
    <w:rsid w:val="006A0699"/>
    <w:rsid w:val="00726431"/>
    <w:rsid w:val="0074663A"/>
    <w:rsid w:val="007A21A5"/>
    <w:rsid w:val="00841D8E"/>
    <w:rsid w:val="008539B6"/>
    <w:rsid w:val="008B1BFF"/>
    <w:rsid w:val="00AA2728"/>
    <w:rsid w:val="00AB3839"/>
    <w:rsid w:val="00AC0B9B"/>
    <w:rsid w:val="00AF4FE6"/>
    <w:rsid w:val="00B653B1"/>
    <w:rsid w:val="00CC26E1"/>
    <w:rsid w:val="00CE6354"/>
    <w:rsid w:val="00D00337"/>
    <w:rsid w:val="00D46CEA"/>
    <w:rsid w:val="00E37D9A"/>
    <w:rsid w:val="00E662F2"/>
    <w:rsid w:val="00F6701A"/>
    <w:rsid w:val="00F9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280A1-0540-40A4-8022-D8B1BA18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26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713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26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342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nhideWhenUsed/>
    <w:rsid w:val="00134263"/>
    <w:rPr>
      <w:color w:val="0000FF"/>
      <w:u w:val="single"/>
    </w:rPr>
  </w:style>
  <w:style w:type="paragraph" w:styleId="a4">
    <w:name w:val="No Spacing"/>
    <w:uiPriority w:val="1"/>
    <w:qFormat/>
    <w:rsid w:val="001342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E37D9A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E37D9A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1D8E"/>
    <w:rPr>
      <w:rFonts w:ascii="Segoe UI" w:hAnsi="Segoe UI" w:cs="Segoe UI"/>
      <w:sz w:val="18"/>
      <w:szCs w:val="18"/>
    </w:rPr>
  </w:style>
  <w:style w:type="paragraph" w:customStyle="1" w:styleId="a9">
    <w:name w:val="Таблицы (моноширинный)"/>
    <w:basedOn w:val="a"/>
    <w:next w:val="a"/>
    <w:rsid w:val="000659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FollowedHyperlink"/>
    <w:basedOn w:val="a0"/>
    <w:uiPriority w:val="99"/>
    <w:semiHidden/>
    <w:unhideWhenUsed/>
    <w:rsid w:val="00AC0B9B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39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13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4D01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4D0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5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851&amp;date=28.10.2019&amp;dst=100391&amp;fld=134" TargetMode="External"/><Relationship Id="rId13" Type="http://schemas.openxmlformats.org/officeDocument/2006/relationships/hyperlink" Target="https://login.consultant.ru/link/?req=doc&amp;base=LAW&amp;n=330851&amp;date=28.10.2019&amp;dst=1594&amp;fld=134" TargetMode="External"/><Relationship Id="rId18" Type="http://schemas.openxmlformats.org/officeDocument/2006/relationships/hyperlink" Target="https://login.consultant.ru/link/?req=doc&amp;base=LAW&amp;n=330851&amp;date=28.10.2019&amp;dst=1093&amp;fld=13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30802&amp;date=28.10.2019&amp;dst=95&amp;fld=134" TargetMode="External"/><Relationship Id="rId7" Type="http://schemas.openxmlformats.org/officeDocument/2006/relationships/hyperlink" Target="https://login.consultant.ru/link/?req=doc&amp;base=LAW&amp;n=330851&amp;date=28.10.2019&amp;dst=100062&amp;fld=134" TargetMode="External"/><Relationship Id="rId12" Type="http://schemas.openxmlformats.org/officeDocument/2006/relationships/hyperlink" Target="https://login.consultant.ru/link/?req=doc&amp;base=LAW&amp;n=320453&amp;date=28.10.2019&amp;dst=242&amp;fld=134" TargetMode="External"/><Relationship Id="rId17" Type="http://schemas.openxmlformats.org/officeDocument/2006/relationships/hyperlink" Target="https://login.consultant.ru/link/?req=doc&amp;base=LAW&amp;n=330851&amp;date=28.10.2019&amp;dst=1559&amp;fld=134" TargetMode="External"/><Relationship Id="rId25" Type="http://schemas.openxmlformats.org/officeDocument/2006/relationships/hyperlink" Target="https://login.consultant.ru/link/?req=doc&amp;base=LAW&amp;n=200931&amp;date=28.10.2019&amp;dst=100187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30851&amp;date=28.10.2019&amp;dst=1594&amp;fld=134" TargetMode="External"/><Relationship Id="rId20" Type="http://schemas.openxmlformats.org/officeDocument/2006/relationships/hyperlink" Target="https://login.consultant.ru/link/?req=doc&amp;base=LAW&amp;n=330851&amp;date=28.10.2019&amp;dst=935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login.consultant.ru/link/?req=doc&amp;base=LAW&amp;n=330851&amp;date=28.10.2019&amp;dst=1595&amp;fld=134" TargetMode="External"/><Relationship Id="rId24" Type="http://schemas.openxmlformats.org/officeDocument/2006/relationships/hyperlink" Target="https://login.consultant.ru/link/?req=doc&amp;base=LAW&amp;n=320453&amp;date=28.10.2019&amp;dst=10929&amp;fld=134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login.consultant.ru/link/?req=doc&amp;base=LAW&amp;n=330851&amp;date=28.10.2019&amp;dst=320&amp;fld=134" TargetMode="External"/><Relationship Id="rId23" Type="http://schemas.openxmlformats.org/officeDocument/2006/relationships/hyperlink" Target="https://login.consultant.ru/link/?req=doc&amp;base=LAW&amp;n=330851&amp;date=28.10.2019&amp;dst=268&amp;fld=134" TargetMode="External"/><Relationship Id="rId10" Type="http://schemas.openxmlformats.org/officeDocument/2006/relationships/hyperlink" Target="https://login.consultant.ru/link/?req=doc&amp;base=LAW&amp;n=326985&amp;date=28.10.2019" TargetMode="External"/><Relationship Id="rId19" Type="http://schemas.openxmlformats.org/officeDocument/2006/relationships/hyperlink" Target="https://login.consultant.ru/link/?req=doc&amp;base=LAW&amp;n=330851&amp;date=28.10.2019&amp;dst=1559&amp;fld=134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login.consultant.ru/link/?req=doc&amp;base=LAW&amp;n=330851&amp;date=28.10.2019&amp;dst=1594&amp;fld=134" TargetMode="External"/><Relationship Id="rId14" Type="http://schemas.openxmlformats.org/officeDocument/2006/relationships/hyperlink" Target="https://login.consultant.ru/link/?req=doc&amp;base=LAW&amp;n=330851&amp;date=28.10.2019&amp;dst=1595&amp;fld=134" TargetMode="External"/><Relationship Id="rId22" Type="http://schemas.openxmlformats.org/officeDocument/2006/relationships/hyperlink" Target="https://login.consultant.ru/link/?req=doc&amp;base=LAW&amp;n=330851&amp;date=28.10.2019&amp;dst=100391&amp;fld=1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</dc:creator>
  <cp:keywords/>
  <dc:description/>
  <cp:lastModifiedBy>Имущество</cp:lastModifiedBy>
  <cp:revision>25</cp:revision>
  <cp:lastPrinted>2021-10-01T09:45:00Z</cp:lastPrinted>
  <dcterms:created xsi:type="dcterms:W3CDTF">2021-08-23T13:40:00Z</dcterms:created>
  <dcterms:modified xsi:type="dcterms:W3CDTF">2021-11-22T13:24:00Z</dcterms:modified>
</cp:coreProperties>
</file>