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AB" w:rsidRDefault="002D22AB" w:rsidP="002D22AB">
      <w:pPr>
        <w:pStyle w:val="a3"/>
        <w:tabs>
          <w:tab w:val="left" w:pos="6229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РЕСПУБЛИКА МОРДОВИЯ</w:t>
      </w:r>
    </w:p>
    <w:p w:rsidR="002D22AB" w:rsidRDefault="002D22AB" w:rsidP="002D22AB">
      <w:pPr>
        <w:pStyle w:val="a3"/>
        <w:tabs>
          <w:tab w:val="left" w:pos="6229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2D22AB" w:rsidRDefault="002D22AB" w:rsidP="002D22AB">
      <w:pPr>
        <w:pStyle w:val="a3"/>
        <w:tabs>
          <w:tab w:val="left" w:pos="6229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САБАЕВСКОГО СЕЛЬСКОГО ПОСЕЛЕНИЯ </w:t>
      </w:r>
    </w:p>
    <w:p w:rsidR="002D22AB" w:rsidRDefault="002D22AB" w:rsidP="002D22AB">
      <w:pPr>
        <w:pStyle w:val="a3"/>
        <w:tabs>
          <w:tab w:val="left" w:pos="6229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КОЧКУРОВСКОГО МУНИЦИПАЛЬНОГО РАЙОНА</w:t>
      </w:r>
    </w:p>
    <w:p w:rsidR="002D22AB" w:rsidRDefault="002D22AB" w:rsidP="002D22AB">
      <w:pPr>
        <w:pStyle w:val="a3"/>
        <w:tabs>
          <w:tab w:val="left" w:pos="6229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РЕСПУБЛИКИ МОРДОВИЯ</w:t>
      </w:r>
    </w:p>
    <w:p w:rsidR="002D22AB" w:rsidRDefault="002D22AB" w:rsidP="002D22AB">
      <w:pPr>
        <w:tabs>
          <w:tab w:val="left" w:pos="6229"/>
        </w:tabs>
        <w:jc w:val="center"/>
        <w:rPr>
          <w:b/>
          <w:sz w:val="32"/>
          <w:szCs w:val="32"/>
        </w:rPr>
      </w:pPr>
    </w:p>
    <w:p w:rsidR="002D22AB" w:rsidRDefault="002D22AB" w:rsidP="002D22AB">
      <w:pPr>
        <w:tabs>
          <w:tab w:val="left" w:pos="6229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2D22AB" w:rsidRDefault="002D22AB" w:rsidP="002D22AB">
      <w:pPr>
        <w:tabs>
          <w:tab w:val="left" w:pos="622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14.12.2022 г. № 146-п</w:t>
      </w:r>
    </w:p>
    <w:p w:rsidR="002D22AB" w:rsidRDefault="002D22AB" w:rsidP="002D22AB">
      <w:pPr>
        <w:tabs>
          <w:tab w:val="left" w:pos="6229"/>
        </w:tabs>
        <w:jc w:val="center"/>
        <w:rPr>
          <w:b/>
          <w:sz w:val="32"/>
          <w:szCs w:val="32"/>
        </w:rPr>
      </w:pPr>
    </w:p>
    <w:p w:rsidR="002D22AB" w:rsidRDefault="002D22AB" w:rsidP="002D22AB">
      <w:pPr>
        <w:tabs>
          <w:tab w:val="left" w:pos="6229"/>
        </w:tabs>
        <w:jc w:val="center"/>
        <w:rPr>
          <w:rFonts w:eastAsia="Calibri"/>
          <w:b/>
          <w:caps/>
          <w:sz w:val="32"/>
          <w:szCs w:val="32"/>
        </w:rPr>
      </w:pPr>
      <w:r>
        <w:rPr>
          <w:rFonts w:eastAsia="Calibri"/>
          <w:b/>
          <w:caps/>
          <w:sz w:val="32"/>
          <w:szCs w:val="32"/>
        </w:rPr>
        <w:t>О ПРЕДОСТАВЛЕНИИ ВОЗМОЖНОСТИ ОТСРОЧКИ УПЛАТЫ АРЕНДНОЙ ПЛАТЫ, РАСТОРЖЕНИЯ ДОГОВОРОВ АРЕНДЫ МУНИЦИПАЛЬНОГО ИМУЩЕСТВА</w:t>
      </w:r>
    </w:p>
    <w:p w:rsidR="002D22AB" w:rsidRDefault="002D22AB" w:rsidP="002D22AB">
      <w:pPr>
        <w:tabs>
          <w:tab w:val="left" w:pos="6229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пунктом 7 распоряжения Правительства Российской Федерации от 15.10.2022 года №3046-р «О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РФ,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</w:t>
      </w:r>
      <w:proofErr w:type="gramEnd"/>
      <w:r>
        <w:rPr>
          <w:rFonts w:ascii="Arial" w:hAnsi="Arial" w:cs="Arial"/>
          <w:sz w:val="24"/>
          <w:szCs w:val="24"/>
        </w:rPr>
        <w:t xml:space="preserve">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содействия)» администрация </w:t>
      </w:r>
      <w:proofErr w:type="spellStart"/>
      <w:r>
        <w:rPr>
          <w:rFonts w:ascii="Arial" w:hAnsi="Arial" w:cs="Arial"/>
          <w:sz w:val="24"/>
          <w:szCs w:val="24"/>
        </w:rPr>
        <w:t>Сабаевского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Кочкуровского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ПОСТАНОВЛЯЕТ: </w:t>
      </w:r>
    </w:p>
    <w:p w:rsidR="002D22AB" w:rsidRDefault="002D22AB" w:rsidP="002D22AB">
      <w:pPr>
        <w:pStyle w:val="s1"/>
        <w:shd w:val="clear" w:color="auto" w:fill="FFFFFF"/>
        <w:tabs>
          <w:tab w:val="left" w:pos="622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Предоставить физическим лицам, являющимся арендаторами муниципального имущества, </w:t>
      </w:r>
      <w:r>
        <w:rPr>
          <w:rFonts w:ascii="Arial" w:hAnsi="Arial" w:cs="Arial"/>
          <w:color w:val="22272F"/>
        </w:rPr>
        <w:t>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случае,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</w:t>
      </w:r>
      <w:proofErr w:type="gramEnd"/>
      <w:r>
        <w:rPr>
          <w:rFonts w:ascii="Arial" w:hAnsi="Arial" w:cs="Arial"/>
          <w:color w:val="22272F"/>
        </w:rPr>
        <w:t xml:space="preserve"> </w:t>
      </w:r>
      <w:proofErr w:type="gramStart"/>
      <w:r>
        <w:rPr>
          <w:rFonts w:ascii="Arial" w:hAnsi="Arial" w:cs="Arial"/>
          <w:color w:val="22272F"/>
        </w:rPr>
        <w:t>Вооруженные Силы Российской Федерации в соответствии с</w:t>
      </w:r>
      <w:r>
        <w:rPr>
          <w:rStyle w:val="apple-converted-space"/>
          <w:rFonts w:ascii="Arial" w:eastAsiaTheme="majorEastAsia" w:hAnsi="Arial" w:cs="Arial"/>
          <w:color w:val="22272F"/>
        </w:rPr>
        <w:t> </w:t>
      </w:r>
      <w:hyperlink r:id="rId4" w:anchor="/document/405309425/entry/0" w:history="1">
        <w:r>
          <w:rPr>
            <w:rStyle w:val="a4"/>
            <w:rFonts w:ascii="Arial" w:hAnsi="Arial" w:cs="Arial"/>
          </w:rPr>
          <w:t>Указом</w:t>
        </w:r>
      </w:hyperlink>
      <w:r>
        <w:rPr>
          <w:rStyle w:val="apple-converted-space"/>
          <w:rFonts w:ascii="Arial" w:eastAsiaTheme="majorEastAsia" w:hAnsi="Arial" w:cs="Arial"/>
        </w:rPr>
        <w:t> </w:t>
      </w:r>
      <w:r>
        <w:rPr>
          <w:rFonts w:ascii="Arial" w:hAnsi="Arial" w:cs="Arial"/>
          <w:color w:val="22272F"/>
        </w:rPr>
        <w:t>Президента Российской Федерации от 21 сентября 2022 г. № 647 «Об объявлении частичной мобилизации в Российской Федерации» или проходящие военную службу по контракту, заключенному в соответствии с</w:t>
      </w:r>
      <w:r>
        <w:rPr>
          <w:rStyle w:val="apple-converted-space"/>
          <w:rFonts w:ascii="Arial" w:eastAsiaTheme="majorEastAsia" w:hAnsi="Arial" w:cs="Arial"/>
          <w:color w:val="22272F"/>
        </w:rPr>
        <w:t> </w:t>
      </w:r>
      <w:hyperlink r:id="rId5" w:anchor="/document/178405/entry/387" w:history="1">
        <w:r>
          <w:rPr>
            <w:rStyle w:val="a4"/>
            <w:rFonts w:ascii="Arial" w:hAnsi="Arial" w:cs="Arial"/>
          </w:rPr>
          <w:t>пунктом 7 статьи 38</w:t>
        </w:r>
      </w:hyperlink>
      <w:r>
        <w:rPr>
          <w:rStyle w:val="apple-converted-space"/>
          <w:rFonts w:ascii="Arial" w:eastAsiaTheme="majorEastAsia" w:hAnsi="Arial" w:cs="Arial"/>
          <w:color w:val="22272F"/>
        </w:rPr>
        <w:t> </w:t>
      </w:r>
      <w:r>
        <w:rPr>
          <w:rFonts w:ascii="Arial" w:hAnsi="Arial" w:cs="Arial"/>
          <w:color w:val="22272F"/>
        </w:rPr>
        <w:t>Федерального закона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</w:t>
      </w:r>
      <w:proofErr w:type="gramEnd"/>
      <w:r>
        <w:rPr>
          <w:rFonts w:ascii="Arial" w:hAnsi="Arial" w:cs="Arial"/>
          <w:color w:val="22272F"/>
        </w:rPr>
        <w:t xml:space="preserve"> Федерации:</w:t>
      </w:r>
    </w:p>
    <w:p w:rsidR="002D22AB" w:rsidRDefault="002D22AB" w:rsidP="002D22AB">
      <w:pPr>
        <w:pStyle w:val="s1"/>
        <w:shd w:val="clear" w:color="auto" w:fill="FFFFFF"/>
        <w:tabs>
          <w:tab w:val="left" w:pos="622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1.1.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D22AB" w:rsidRDefault="002D22AB" w:rsidP="002D22AB">
      <w:pPr>
        <w:pStyle w:val="s1"/>
        <w:shd w:val="clear" w:color="auto" w:fill="FFFFFF"/>
        <w:tabs>
          <w:tab w:val="left" w:pos="6229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>1.2. предоставление возможности расторжения договоров аренды без применения штрафных санкций.</w:t>
      </w:r>
    </w:p>
    <w:p w:rsidR="002D22AB" w:rsidRDefault="002D22AB" w:rsidP="002D22AB">
      <w:pPr>
        <w:tabs>
          <w:tab w:val="left" w:pos="62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 xml:space="preserve">Предоставление лицам, указанным в пункте 1 настоящего постановления,  отсрочки уплаты арендной платы и предоставлении возможности расторжения договоров аренды производится 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в порядке, предусмотренном </w:t>
      </w:r>
      <w:hyperlink r:id="rId6" w:anchor="/document/405486583/entry/1" w:history="1">
        <w:r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пунктами 2-6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>распоряжения Правительства Российской Федерации от 15.10.2022 года №3046-р «О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РФ, без применения штрафных санкций физическим лицам, в том числе ИП или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содействия)».</w:t>
      </w:r>
      <w:proofErr w:type="gramEnd"/>
    </w:p>
    <w:p w:rsidR="002D22AB" w:rsidRDefault="002D22AB" w:rsidP="002D22AB">
      <w:pPr>
        <w:tabs>
          <w:tab w:val="left" w:pos="62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rFonts w:ascii="Arial" w:hAnsi="Arial" w:cs="Arial"/>
          <w:sz w:val="24"/>
          <w:szCs w:val="24"/>
        </w:rPr>
        <w:t>Сабаевского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Кочкуровского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– Юркину Валентину Владимировну.</w:t>
      </w:r>
    </w:p>
    <w:p w:rsidR="002D22AB" w:rsidRDefault="002D22AB" w:rsidP="002D22AB">
      <w:pPr>
        <w:tabs>
          <w:tab w:val="left" w:pos="62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 и подлежит официальному опубликованию.</w:t>
      </w:r>
    </w:p>
    <w:p w:rsidR="002D22AB" w:rsidRDefault="002D22AB" w:rsidP="002D22AB">
      <w:pPr>
        <w:tabs>
          <w:tab w:val="left" w:pos="6229"/>
        </w:tabs>
        <w:rPr>
          <w:rFonts w:ascii="Arial" w:hAnsi="Arial" w:cs="Arial"/>
          <w:sz w:val="24"/>
          <w:szCs w:val="24"/>
        </w:rPr>
      </w:pPr>
    </w:p>
    <w:p w:rsidR="002D22AB" w:rsidRDefault="002D22AB" w:rsidP="002D22AB">
      <w:pPr>
        <w:tabs>
          <w:tab w:val="left" w:pos="6229"/>
        </w:tabs>
        <w:rPr>
          <w:rFonts w:ascii="Arial" w:hAnsi="Arial" w:cs="Arial"/>
          <w:sz w:val="24"/>
          <w:szCs w:val="24"/>
        </w:rPr>
      </w:pPr>
    </w:p>
    <w:tbl>
      <w:tblPr>
        <w:tblW w:w="12689" w:type="dxa"/>
        <w:tblInd w:w="108" w:type="dxa"/>
        <w:tblLook w:val="04A0"/>
      </w:tblPr>
      <w:tblGrid>
        <w:gridCol w:w="9356"/>
        <w:gridCol w:w="3333"/>
      </w:tblGrid>
      <w:tr w:rsidR="002D22AB" w:rsidTr="00EE4599">
        <w:tc>
          <w:tcPr>
            <w:tcW w:w="9356" w:type="dxa"/>
            <w:hideMark/>
          </w:tcPr>
          <w:p w:rsidR="002D22AB" w:rsidRDefault="002D22AB" w:rsidP="00EE4599">
            <w:pPr>
              <w:pStyle w:val="a3"/>
              <w:tabs>
                <w:tab w:val="left" w:pos="6229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2D22AB" w:rsidRDefault="002D22AB" w:rsidP="00EE4599">
            <w:pPr>
              <w:pStyle w:val="a3"/>
              <w:tabs>
                <w:tab w:val="left" w:pos="6229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Сабаевского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2D22AB" w:rsidRDefault="002D22AB" w:rsidP="00EE4599">
            <w:pPr>
              <w:pStyle w:val="a3"/>
              <w:tabs>
                <w:tab w:val="left" w:pos="6229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Кочкуровского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 </w:t>
            </w:r>
          </w:p>
          <w:p w:rsidR="002D22AB" w:rsidRDefault="002D22AB" w:rsidP="00EE4599">
            <w:pPr>
              <w:pStyle w:val="a3"/>
              <w:tabs>
                <w:tab w:val="left" w:pos="6229"/>
              </w:tabs>
              <w:spacing w:line="276" w:lineRule="auto"/>
              <w:jc w:val="right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Л.И.Четайкин</w:t>
            </w:r>
            <w:proofErr w:type="spellEnd"/>
          </w:p>
        </w:tc>
        <w:tc>
          <w:tcPr>
            <w:tcW w:w="3333" w:type="dxa"/>
          </w:tcPr>
          <w:p w:rsidR="002D22AB" w:rsidRDefault="002D22AB" w:rsidP="00EE4599">
            <w:pPr>
              <w:pStyle w:val="a5"/>
              <w:tabs>
                <w:tab w:val="left" w:pos="6229"/>
              </w:tabs>
              <w:spacing w:line="276" w:lineRule="auto"/>
              <w:jc w:val="right"/>
            </w:pPr>
          </w:p>
          <w:p w:rsidR="002D22AB" w:rsidRDefault="002D22AB" w:rsidP="00EE4599">
            <w:pPr>
              <w:pStyle w:val="a5"/>
              <w:tabs>
                <w:tab w:val="left" w:pos="6229"/>
              </w:tabs>
              <w:spacing w:line="276" w:lineRule="auto"/>
              <w:jc w:val="right"/>
            </w:pPr>
          </w:p>
          <w:p w:rsidR="002D22AB" w:rsidRDefault="002D22AB" w:rsidP="00EE4599">
            <w:pPr>
              <w:pStyle w:val="a5"/>
              <w:tabs>
                <w:tab w:val="left" w:pos="6229"/>
              </w:tabs>
              <w:spacing w:line="276" w:lineRule="auto"/>
              <w:jc w:val="right"/>
            </w:pPr>
            <w:r>
              <w:t>С.Н. Герасимова</w:t>
            </w:r>
          </w:p>
        </w:tc>
      </w:tr>
    </w:tbl>
    <w:p w:rsidR="002D22AB" w:rsidRDefault="002D22AB" w:rsidP="002D22AB">
      <w:pPr>
        <w:tabs>
          <w:tab w:val="left" w:pos="6229"/>
        </w:tabs>
        <w:rPr>
          <w:rFonts w:ascii="Arial" w:eastAsia="Times New Roman" w:hAnsi="Arial" w:cs="Arial"/>
          <w:sz w:val="24"/>
          <w:szCs w:val="24"/>
        </w:rPr>
      </w:pPr>
    </w:p>
    <w:p w:rsidR="00BD5D0E" w:rsidRDefault="00BD5D0E"/>
    <w:sectPr w:rsidR="00BD5D0E" w:rsidSect="00BD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D22AB"/>
    <w:rsid w:val="002D22AB"/>
    <w:rsid w:val="00BD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22AB"/>
    <w:pPr>
      <w:spacing w:after="0" w:line="240" w:lineRule="auto"/>
    </w:pPr>
  </w:style>
  <w:style w:type="character" w:styleId="a4">
    <w:name w:val="Hyperlink"/>
    <w:uiPriority w:val="99"/>
    <w:semiHidden/>
    <w:unhideWhenUsed/>
    <w:rsid w:val="002D22AB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Нормальный (таблица)"/>
    <w:basedOn w:val="a"/>
    <w:next w:val="a"/>
    <w:rsid w:val="002D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2D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2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3171</Characters>
  <Application>Microsoft Office Word</Application>
  <DocSecurity>0</DocSecurity>
  <Lines>26</Lines>
  <Paragraphs>7</Paragraphs>
  <ScaleCrop>false</ScaleCrop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2023-03-17T06:26:00Z</dcterms:created>
  <dcterms:modified xsi:type="dcterms:W3CDTF">2023-03-17T06:27:00Z</dcterms:modified>
</cp:coreProperties>
</file>